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61" w:rsidRPr="00E13B89" w:rsidRDefault="003F6661" w:rsidP="003F6661">
      <w:pPr>
        <w:pStyle w:val="Default"/>
        <w:jc w:val="right"/>
        <w:rPr>
          <w:sz w:val="22"/>
        </w:rPr>
      </w:pPr>
      <w:r w:rsidRPr="00E13B89">
        <w:rPr>
          <w:sz w:val="22"/>
        </w:rPr>
        <w:t>Генеральный директор</w:t>
      </w:r>
    </w:p>
    <w:p w:rsidR="003F6661" w:rsidRPr="00E13B89" w:rsidRDefault="003F6661" w:rsidP="003F6661">
      <w:pPr>
        <w:pStyle w:val="Default"/>
        <w:jc w:val="right"/>
        <w:rPr>
          <w:sz w:val="22"/>
        </w:rPr>
      </w:pPr>
      <w:r w:rsidRPr="00E13B89">
        <w:rPr>
          <w:sz w:val="22"/>
        </w:rPr>
        <w:t>АО «ДЕЗ»</w:t>
      </w:r>
    </w:p>
    <w:p w:rsidR="003F6661" w:rsidRPr="00E13B89" w:rsidRDefault="003F6661" w:rsidP="003F6661">
      <w:pPr>
        <w:pStyle w:val="Default"/>
        <w:jc w:val="right"/>
        <w:rPr>
          <w:sz w:val="22"/>
        </w:rPr>
      </w:pPr>
      <w:r w:rsidRPr="00E13B89">
        <w:rPr>
          <w:sz w:val="22"/>
        </w:rPr>
        <w:t>______________ ФИО</w:t>
      </w:r>
    </w:p>
    <w:p w:rsidR="003F6661" w:rsidRPr="00E13B89" w:rsidRDefault="003F6661" w:rsidP="003F6661">
      <w:pPr>
        <w:pStyle w:val="Default"/>
        <w:jc w:val="right"/>
        <w:rPr>
          <w:sz w:val="22"/>
        </w:rPr>
      </w:pPr>
    </w:p>
    <w:p w:rsidR="003F6661" w:rsidRPr="00E13B89" w:rsidRDefault="003F6661" w:rsidP="003F6661">
      <w:pPr>
        <w:pStyle w:val="Default"/>
        <w:jc w:val="right"/>
        <w:rPr>
          <w:sz w:val="22"/>
        </w:rPr>
      </w:pPr>
      <w:r w:rsidRPr="00E13B89">
        <w:rPr>
          <w:sz w:val="22"/>
        </w:rPr>
        <w:t>«_____»                    201__г.</w:t>
      </w:r>
    </w:p>
    <w:p w:rsidR="003F6661" w:rsidRPr="00E13B89" w:rsidRDefault="003F6661" w:rsidP="003F6661">
      <w:pPr>
        <w:widowControl w:val="0"/>
        <w:rPr>
          <w:b/>
          <w:sz w:val="24"/>
          <w:szCs w:val="24"/>
        </w:rPr>
      </w:pPr>
    </w:p>
    <w:p w:rsidR="003F6661" w:rsidRPr="00E13B89" w:rsidRDefault="003F6661" w:rsidP="003F6661">
      <w:pPr>
        <w:widowControl w:val="0"/>
        <w:rPr>
          <w:b/>
          <w:sz w:val="24"/>
          <w:szCs w:val="24"/>
        </w:rPr>
      </w:pPr>
    </w:p>
    <w:p w:rsidR="003F6661" w:rsidRPr="00E13B89" w:rsidRDefault="003F6661" w:rsidP="003F6661">
      <w:pPr>
        <w:widowControl w:val="0"/>
        <w:rPr>
          <w:b/>
          <w:sz w:val="24"/>
          <w:szCs w:val="24"/>
        </w:rPr>
      </w:pPr>
    </w:p>
    <w:p w:rsidR="003F6661" w:rsidRPr="00E13B89" w:rsidRDefault="003F6661" w:rsidP="003F6661">
      <w:pPr>
        <w:widowControl w:val="0"/>
        <w:rPr>
          <w:b/>
          <w:sz w:val="24"/>
          <w:szCs w:val="24"/>
        </w:rPr>
      </w:pPr>
    </w:p>
    <w:p w:rsidR="003F6661" w:rsidRPr="00E13B89" w:rsidRDefault="003F6661" w:rsidP="003F6661">
      <w:pPr>
        <w:widowControl w:val="0"/>
        <w:rPr>
          <w:b/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F474CB" w:rsidP="003F6661">
      <w:pPr>
        <w:widowControl w:val="0"/>
        <w:jc w:val="center"/>
        <w:rPr>
          <w:sz w:val="24"/>
          <w:szCs w:val="24"/>
        </w:rPr>
      </w:pPr>
      <w:r w:rsidRPr="00E13B89">
        <w:t>ТЕХНИЧЕСКОЕ ЗАДАНИЕ №8</w:t>
      </w:r>
    </w:p>
    <w:p w:rsidR="003F6661" w:rsidRPr="00E13B89" w:rsidRDefault="003F6661" w:rsidP="00F474CB">
      <w:pPr>
        <w:jc w:val="center"/>
        <w:rPr>
          <w:sz w:val="24"/>
        </w:rPr>
      </w:pPr>
      <w:r w:rsidRPr="00E13B89">
        <w:rPr>
          <w:sz w:val="24"/>
          <w:szCs w:val="24"/>
        </w:rPr>
        <w:t xml:space="preserve">на поставку </w:t>
      </w:r>
      <w:r w:rsidRPr="00E13B89">
        <w:rPr>
          <w:color w:val="000000"/>
          <w:sz w:val="24"/>
          <w:szCs w:val="24"/>
        </w:rPr>
        <w:t xml:space="preserve">автомобиля </w:t>
      </w:r>
      <w:r w:rsidRPr="00E13B89">
        <w:rPr>
          <w:iCs/>
          <w:color w:val="000000"/>
          <w:sz w:val="24"/>
          <w:szCs w:val="24"/>
        </w:rPr>
        <w:t xml:space="preserve">фургон </w:t>
      </w:r>
      <w:proofErr w:type="spellStart"/>
      <w:r w:rsidR="00F474CB" w:rsidRPr="00E13B89">
        <w:rPr>
          <w:color w:val="000000"/>
          <w:sz w:val="24"/>
          <w:szCs w:val="24"/>
        </w:rPr>
        <w:t>ГАЗон</w:t>
      </w:r>
      <w:proofErr w:type="spellEnd"/>
      <w:r w:rsidR="00F474CB" w:rsidRPr="00E13B89">
        <w:rPr>
          <w:color w:val="000000"/>
          <w:sz w:val="24"/>
          <w:szCs w:val="24"/>
        </w:rPr>
        <w:t xml:space="preserve"> </w:t>
      </w:r>
      <w:proofErr w:type="spellStart"/>
      <w:r w:rsidR="00F474CB" w:rsidRPr="00E13B89">
        <w:rPr>
          <w:color w:val="000000"/>
          <w:sz w:val="24"/>
          <w:szCs w:val="24"/>
        </w:rPr>
        <w:t>Next</w:t>
      </w:r>
      <w:proofErr w:type="spellEnd"/>
      <w:r w:rsidR="00F474CB" w:rsidRPr="00E13B89">
        <w:rPr>
          <w:color w:val="000000"/>
          <w:sz w:val="24"/>
          <w:szCs w:val="24"/>
        </w:rPr>
        <w:t xml:space="preserve"> (</w:t>
      </w:r>
      <w:r w:rsidR="00F474CB" w:rsidRPr="00E13B89">
        <w:rPr>
          <w:iCs/>
          <w:color w:val="000000"/>
          <w:sz w:val="24"/>
          <w:szCs w:val="24"/>
        </w:rPr>
        <w:t>C41R11)</w:t>
      </w:r>
    </w:p>
    <w:p w:rsidR="003F6661" w:rsidRPr="00E13B8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E13B89">
        <w:rPr>
          <w:sz w:val="24"/>
          <w:szCs w:val="24"/>
        </w:rPr>
        <w:t xml:space="preserve"> </w:t>
      </w:r>
      <w:r w:rsidRPr="00E13B89">
        <w:rPr>
          <w:color w:val="000000"/>
          <w:sz w:val="24"/>
          <w:szCs w:val="24"/>
        </w:rPr>
        <w:t>или аналог (эквивалент)</w:t>
      </w: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E13B89">
        <w:rPr>
          <w:caps/>
          <w:sz w:val="24"/>
          <w:szCs w:val="24"/>
        </w:rPr>
        <w:t>том 2 «ТЕХНИЧЕСКАЯ ЧАСТЬ»</w:t>
      </w:r>
    </w:p>
    <w:p w:rsidR="003F6661" w:rsidRPr="00E13B89" w:rsidRDefault="003F6661" w:rsidP="003F6661">
      <w:pPr>
        <w:widowControl w:val="0"/>
        <w:rPr>
          <w:sz w:val="24"/>
          <w:szCs w:val="24"/>
        </w:rPr>
      </w:pPr>
    </w:p>
    <w:p w:rsidR="003F6661" w:rsidRPr="00E13B89" w:rsidRDefault="003F6661" w:rsidP="003F6661">
      <w:pPr>
        <w:jc w:val="center"/>
        <w:rPr>
          <w:color w:val="000000"/>
        </w:rPr>
      </w:pPr>
    </w:p>
    <w:p w:rsidR="003F6661" w:rsidRPr="00E13B89" w:rsidRDefault="003F6661" w:rsidP="003F6661">
      <w:pPr>
        <w:jc w:val="center"/>
        <w:rPr>
          <w:color w:val="000000"/>
        </w:rPr>
      </w:pPr>
    </w:p>
    <w:p w:rsidR="003F6661" w:rsidRPr="00E13B89" w:rsidRDefault="003F6661" w:rsidP="003F6661">
      <w:pPr>
        <w:rPr>
          <w:bCs/>
        </w:rPr>
      </w:pPr>
    </w:p>
    <w:p w:rsidR="003F6661" w:rsidRPr="00E13B89" w:rsidRDefault="003F6661" w:rsidP="003F6661"/>
    <w:p w:rsidR="003F6661" w:rsidRPr="00E13B89" w:rsidRDefault="003F6661" w:rsidP="003F6661">
      <w:pPr>
        <w:jc w:val="center"/>
      </w:pPr>
    </w:p>
    <w:p w:rsidR="003F6661" w:rsidRPr="00E13B89" w:rsidRDefault="003F6661" w:rsidP="003F6661">
      <w:pPr>
        <w:jc w:val="center"/>
      </w:pPr>
    </w:p>
    <w:p w:rsidR="003F6661" w:rsidRPr="00E13B89" w:rsidRDefault="003F6661" w:rsidP="003F6661">
      <w:pPr>
        <w:jc w:val="center"/>
      </w:pPr>
    </w:p>
    <w:p w:rsidR="003F6661" w:rsidRPr="00E13B89" w:rsidRDefault="003F6661" w:rsidP="003F6661">
      <w:pPr>
        <w:jc w:val="center"/>
      </w:pPr>
    </w:p>
    <w:p w:rsidR="003F6661" w:rsidRPr="00E13B89" w:rsidRDefault="003F6661" w:rsidP="003F6661">
      <w:pPr>
        <w:jc w:val="center"/>
      </w:pPr>
    </w:p>
    <w:p w:rsidR="003F6661" w:rsidRPr="00E13B89" w:rsidRDefault="003F6661" w:rsidP="003F6661">
      <w:pPr>
        <w:jc w:val="center"/>
      </w:pPr>
    </w:p>
    <w:p w:rsidR="003F6661" w:rsidRPr="00E13B89" w:rsidRDefault="003F6661" w:rsidP="003F6661">
      <w:pPr>
        <w:jc w:val="center"/>
      </w:pPr>
    </w:p>
    <w:p w:rsidR="006218AA" w:rsidRPr="00E13B89" w:rsidRDefault="006218AA" w:rsidP="006218AA">
      <w:pPr>
        <w:widowControl w:val="0"/>
        <w:rPr>
          <w:sz w:val="24"/>
          <w:szCs w:val="24"/>
        </w:rPr>
      </w:pPr>
    </w:p>
    <w:p w:rsidR="006218AA" w:rsidRPr="00E13B89" w:rsidRDefault="006218AA" w:rsidP="006218AA">
      <w:pPr>
        <w:widowControl w:val="0"/>
        <w:rPr>
          <w:sz w:val="24"/>
          <w:szCs w:val="24"/>
        </w:rPr>
      </w:pPr>
    </w:p>
    <w:p w:rsidR="006218AA" w:rsidRPr="00E13B89" w:rsidRDefault="006218AA" w:rsidP="006218AA">
      <w:pPr>
        <w:widowControl w:val="0"/>
        <w:rPr>
          <w:sz w:val="24"/>
          <w:szCs w:val="24"/>
        </w:rPr>
      </w:pPr>
    </w:p>
    <w:p w:rsidR="006218AA" w:rsidRPr="00E13B89" w:rsidRDefault="006218AA" w:rsidP="006218AA">
      <w:pPr>
        <w:widowControl w:val="0"/>
        <w:rPr>
          <w:sz w:val="24"/>
          <w:szCs w:val="24"/>
        </w:rPr>
      </w:pPr>
    </w:p>
    <w:p w:rsidR="00F047A0" w:rsidRPr="00E13B89" w:rsidRDefault="00F047A0" w:rsidP="00F047A0">
      <w:pPr>
        <w:jc w:val="center"/>
        <w:rPr>
          <w:sz w:val="24"/>
          <w:szCs w:val="24"/>
        </w:rPr>
      </w:pPr>
      <w:r w:rsidRPr="00E13B89">
        <w:rPr>
          <w:sz w:val="24"/>
          <w:szCs w:val="24"/>
        </w:rPr>
        <w:t>Г. САРОВ</w:t>
      </w:r>
    </w:p>
    <w:p w:rsidR="003F6661" w:rsidRPr="00E13B89" w:rsidRDefault="00075678" w:rsidP="006218AA">
      <w:pPr>
        <w:jc w:val="center"/>
        <w:rPr>
          <w:color w:val="000000"/>
          <w:sz w:val="24"/>
          <w:szCs w:val="24"/>
        </w:rPr>
      </w:pPr>
      <w:r w:rsidRPr="00E13B89">
        <w:rPr>
          <w:color w:val="000000"/>
          <w:sz w:val="24"/>
          <w:szCs w:val="24"/>
        </w:rPr>
        <w:t>2015</w:t>
      </w:r>
      <w:r w:rsidR="00807277" w:rsidRPr="00E13B89">
        <w:rPr>
          <w:color w:val="000000"/>
          <w:sz w:val="24"/>
          <w:szCs w:val="24"/>
        </w:rPr>
        <w:t>г.</w:t>
      </w:r>
      <w:r w:rsidR="00310D23" w:rsidRPr="00E13B89">
        <w:rPr>
          <w:color w:val="000000"/>
          <w:sz w:val="24"/>
          <w:szCs w:val="24"/>
        </w:rPr>
        <w:br w:type="page"/>
      </w:r>
    </w:p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СОДЕРЖАНИЕ</w:t>
      </w:r>
    </w:p>
    <w:p w:rsidR="00310D23" w:rsidRPr="00E13B89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1. ПЕРЕЧЕНЬ ТОВАРОВ И ОБЩИХ ТРЕБОВАНИЙ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2. СВЕДЕНИЯ О НОВИЗНЕ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3. ТРЕБОВАНИЯ К МАРКИРОВКЕ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4. ТРЕБОВАНИЯ К УПАКОВКЕ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5. ТРЕБОВАНИЯ ПО ПРАВИЛАМ СДАЧИ И ПРИЕМКИ</w:t>
      </w:r>
    </w:p>
    <w:p w:rsidR="00310D23" w:rsidRPr="00E13B89" w:rsidRDefault="00310D23" w:rsidP="00310D23">
      <w:pPr>
        <w:tabs>
          <w:tab w:val="left" w:pos="851"/>
        </w:tabs>
        <w:ind w:left="851"/>
        <w:rPr>
          <w:color w:val="000000"/>
        </w:rPr>
      </w:pPr>
      <w:r w:rsidRPr="00E13B89">
        <w:rPr>
          <w:color w:val="000000"/>
        </w:rPr>
        <w:t>Подраздел 5.1 Порядок сдачи и приемки</w:t>
      </w:r>
    </w:p>
    <w:p w:rsidR="00310D23" w:rsidRPr="00E13B89" w:rsidRDefault="00310D23" w:rsidP="00310D23">
      <w:pPr>
        <w:ind w:left="2552" w:hanging="1701"/>
        <w:rPr>
          <w:color w:val="000000"/>
        </w:rPr>
      </w:pPr>
      <w:r w:rsidRPr="00E13B89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6. ТРЕБОВАНИЯ К ТРАНСПОРТИРОВАНИЮ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7. ТРЕБОВАНИЯ К ХРАНЕНИЮ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8. ТРЕБОВАНИЯ К ОБСЛУЖИВАНИЮ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9. ЭКОЛОГИЧЕСКИЕ ТРЕБОВАНИЯ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10. ТРЕБОВАНИЯ ПО БЕЗОПАСНОСТИ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11. ТРЕБОВАНИЯ К КАЧЕСТВУ</w:t>
      </w:r>
    </w:p>
    <w:p w:rsidR="00310D23" w:rsidRPr="00E13B89" w:rsidRDefault="00310D23" w:rsidP="00310D23">
      <w:pPr>
        <w:spacing w:line="276" w:lineRule="auto"/>
        <w:ind w:left="1418" w:hanging="1418"/>
        <w:rPr>
          <w:color w:val="000000"/>
        </w:rPr>
      </w:pPr>
      <w:r w:rsidRPr="00E13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13. ДОПОЛНИТЕЛЬНЫЕ (ИНЫЕ) ТРЕБОВАНИЯ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14. ТРЕБОВАНИЕ К ФОРМЕ ПРЕДСТАВЛЯЕМОЙ ИНФОРМАЦИИ</w:t>
      </w:r>
    </w:p>
    <w:p w:rsidR="00310D23" w:rsidRPr="00E13B89" w:rsidRDefault="00310D23" w:rsidP="00310D23">
      <w:pPr>
        <w:ind w:left="1418" w:hanging="1418"/>
        <w:rPr>
          <w:color w:val="000000"/>
        </w:rPr>
      </w:pPr>
      <w:r w:rsidRPr="00E13B89">
        <w:rPr>
          <w:color w:val="000000"/>
        </w:rPr>
        <w:t>РАЗДЕЛ 15. ТРЕБОВАНИЯ К ТЕХНИЧЕСКОМУ ОБУЧЕНИЮ ПЕРСОНАЛА ЗАКАЗЧИКА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16. ПЕРЕЧЕНЬ ПРИНЯТЫХ СОКРАЩЕНИЙ</w:t>
      </w:r>
    </w:p>
    <w:p w:rsidR="00310D23" w:rsidRPr="00E13B89" w:rsidRDefault="00310D23" w:rsidP="00310D23">
      <w:pPr>
        <w:rPr>
          <w:color w:val="000000"/>
        </w:rPr>
      </w:pPr>
      <w:r w:rsidRPr="00E13B89">
        <w:rPr>
          <w:color w:val="000000"/>
        </w:rPr>
        <w:t>РАЗДЕЛ 17. ПЕРЕЧЕНЬ ПРИЛОЖЕНИЙ</w:t>
      </w:r>
    </w:p>
    <w:p w:rsidR="00310D23" w:rsidRPr="00E13B89" w:rsidRDefault="00310D23" w:rsidP="00310D23">
      <w:pPr>
        <w:rPr>
          <w:color w:val="000000"/>
          <w:sz w:val="24"/>
          <w:szCs w:val="24"/>
        </w:rPr>
        <w:sectPr w:rsidR="00310D23" w:rsidRPr="00E13B89" w:rsidSect="007475B1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E13B89" w:rsidRDefault="00310D23" w:rsidP="00321ADD">
      <w:pPr>
        <w:jc w:val="center"/>
        <w:rPr>
          <w:color w:val="000000"/>
        </w:rPr>
      </w:pPr>
      <w:r w:rsidRPr="00E13B89">
        <w:rPr>
          <w:color w:val="000000"/>
        </w:rPr>
        <w:lastRenderedPageBreak/>
        <w:t>РАЗДЕЛ 1. ПЕРЕЧЕНЬ ТОВАРОВ И ОБЩИХ ТРЕБОВАНИЙ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275"/>
        <w:gridCol w:w="1560"/>
        <w:gridCol w:w="4394"/>
        <w:gridCol w:w="709"/>
        <w:gridCol w:w="708"/>
        <w:gridCol w:w="709"/>
        <w:gridCol w:w="709"/>
        <w:gridCol w:w="1276"/>
        <w:gridCol w:w="835"/>
      </w:tblGrid>
      <w:tr w:rsidR="006945E1" w:rsidRPr="00E13B89" w:rsidTr="00D439D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E13B89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№</w:t>
            </w:r>
          </w:p>
          <w:p w:rsidR="006945E1" w:rsidRPr="00E13B89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E13B89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E13B89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13B89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E13B89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13B89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13B89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13B89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E13B89" w:rsidTr="00D439D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 xml:space="preserve">Газель </w:t>
            </w:r>
            <w:proofErr w:type="spellStart"/>
            <w:r w:rsidR="0025716D" w:rsidRPr="00E13B89">
              <w:rPr>
                <w:sz w:val="18"/>
                <w:szCs w:val="18"/>
              </w:rPr>
              <w:t>ГАЗон</w:t>
            </w:r>
            <w:proofErr w:type="spellEnd"/>
            <w:r w:rsidR="0025716D" w:rsidRPr="00E13B89">
              <w:rPr>
                <w:sz w:val="18"/>
                <w:szCs w:val="18"/>
              </w:rPr>
              <w:t xml:space="preserve"> </w:t>
            </w:r>
            <w:proofErr w:type="spellStart"/>
            <w:r w:rsidR="0025716D" w:rsidRPr="00E13B89">
              <w:rPr>
                <w:sz w:val="18"/>
                <w:szCs w:val="18"/>
              </w:rPr>
              <w:t>Next</w:t>
            </w:r>
            <w:proofErr w:type="spellEnd"/>
            <w:r w:rsidR="0025716D" w:rsidRPr="00E13B89">
              <w:rPr>
                <w:sz w:val="18"/>
                <w:szCs w:val="18"/>
              </w:rPr>
              <w:t xml:space="preserve"> (C41R11)</w:t>
            </w:r>
            <w:r w:rsidR="0025716D" w:rsidRPr="00E13B89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6945E1" w:rsidRPr="00E13B89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A6" w:rsidRPr="00E13B89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 xml:space="preserve">Колесная формула </w:t>
            </w:r>
            <w:r w:rsidR="00B4549B" w:rsidRPr="00E13B89">
              <w:rPr>
                <w:sz w:val="18"/>
                <w:szCs w:val="18"/>
              </w:rPr>
              <w:t>(</w:t>
            </w:r>
            <w:r w:rsidR="00B4549B" w:rsidRPr="00E13B89">
              <w:rPr>
                <w:i/>
                <w:sz w:val="18"/>
                <w:szCs w:val="18"/>
              </w:rPr>
              <w:t>4</w:t>
            </w:r>
            <w:r w:rsidR="000F75C5" w:rsidRPr="00E13B89">
              <w:rPr>
                <w:i/>
                <w:sz w:val="18"/>
                <w:szCs w:val="18"/>
              </w:rPr>
              <w:t>х2</w:t>
            </w:r>
            <w:r w:rsidRPr="00E13B89">
              <w:rPr>
                <w:sz w:val="18"/>
                <w:szCs w:val="18"/>
              </w:rPr>
              <w:t>)</w:t>
            </w:r>
          </w:p>
          <w:p w:rsidR="00486A51" w:rsidRPr="00E13B89" w:rsidRDefault="004C00A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proofErr w:type="gramStart"/>
            <w:r w:rsidRPr="00E13B89">
              <w:rPr>
                <w:sz w:val="18"/>
                <w:szCs w:val="18"/>
              </w:rPr>
              <w:t>Двигатель-дизельный</w:t>
            </w:r>
            <w:proofErr w:type="gramEnd"/>
            <w:r w:rsidR="00486A51" w:rsidRPr="00E13B89">
              <w:rPr>
                <w:sz w:val="18"/>
                <w:szCs w:val="18"/>
              </w:rPr>
              <w:t>;</w:t>
            </w:r>
          </w:p>
          <w:p w:rsidR="001C4142" w:rsidRPr="00E13B89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 xml:space="preserve">Двигатель: </w:t>
            </w:r>
            <w:r w:rsidR="000F75C5" w:rsidRPr="00E13B89">
              <w:rPr>
                <w:sz w:val="18"/>
                <w:szCs w:val="18"/>
              </w:rPr>
              <w:t>ЯМЗ-5344-20</w:t>
            </w:r>
            <w:r w:rsidRPr="00E13B89">
              <w:rPr>
                <w:sz w:val="18"/>
                <w:szCs w:val="18"/>
              </w:rPr>
              <w:t xml:space="preserve"> или аналог</w:t>
            </w:r>
          </w:p>
          <w:p w:rsidR="0025716D" w:rsidRPr="00E13B89" w:rsidRDefault="0025716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>Тип двигателя: дизель</w:t>
            </w:r>
          </w:p>
          <w:p w:rsidR="00AB60C4" w:rsidRPr="00E13B89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>Тип фургона: каркасный, формы «КУНГ» (</w:t>
            </w:r>
            <w:proofErr w:type="gramStart"/>
            <w:r w:rsidRPr="00E13B89">
              <w:rPr>
                <w:sz w:val="18"/>
                <w:szCs w:val="18"/>
              </w:rPr>
              <w:t>со</w:t>
            </w:r>
            <w:proofErr w:type="gramEnd"/>
            <w:r w:rsidRPr="00E13B89">
              <w:rPr>
                <w:sz w:val="18"/>
                <w:szCs w:val="18"/>
              </w:rPr>
              <w:t xml:space="preserve"> </w:t>
            </w:r>
            <w:proofErr w:type="gramStart"/>
            <w:r w:rsidRPr="00E13B89">
              <w:rPr>
                <w:sz w:val="18"/>
                <w:szCs w:val="18"/>
              </w:rPr>
              <w:t>с</w:t>
            </w:r>
            <w:proofErr w:type="gramEnd"/>
            <w:r w:rsidRPr="00E13B89">
              <w:rPr>
                <w:sz w:val="18"/>
                <w:szCs w:val="18"/>
              </w:rPr>
              <w:t xml:space="preserve"> косами) или аналог</w:t>
            </w:r>
          </w:p>
          <w:p w:rsidR="00AB60C4" w:rsidRPr="00E13B89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>Утепление фургона: не менее 40 мм</w:t>
            </w:r>
            <w:r w:rsidR="00D940D7" w:rsidRPr="00E13B89">
              <w:rPr>
                <w:sz w:val="18"/>
                <w:szCs w:val="18"/>
              </w:rPr>
              <w:t xml:space="preserve">, </w:t>
            </w:r>
            <w:proofErr w:type="spellStart"/>
            <w:r w:rsidR="00D940D7" w:rsidRPr="00E13B89">
              <w:rPr>
                <w:sz w:val="18"/>
                <w:szCs w:val="18"/>
              </w:rPr>
              <w:t>пенополистирола</w:t>
            </w:r>
            <w:proofErr w:type="spellEnd"/>
            <w:r w:rsidRPr="00E13B89">
              <w:rPr>
                <w:sz w:val="18"/>
                <w:szCs w:val="18"/>
              </w:rPr>
              <w:t xml:space="preserve"> или аналог.</w:t>
            </w:r>
          </w:p>
          <w:p w:rsidR="006C084F" w:rsidRPr="00E13B89" w:rsidRDefault="006C084F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>Грузоподъемность</w:t>
            </w:r>
            <w:r w:rsidR="00A13775" w:rsidRPr="00E13B89">
              <w:rPr>
                <w:sz w:val="18"/>
                <w:szCs w:val="18"/>
              </w:rPr>
              <w:t>,</w:t>
            </w:r>
            <w:r w:rsidRPr="00E13B89">
              <w:rPr>
                <w:sz w:val="18"/>
                <w:szCs w:val="18"/>
              </w:rPr>
              <w:t xml:space="preserve"> не менее 5000 кг</w:t>
            </w:r>
          </w:p>
          <w:p w:rsidR="00A13775" w:rsidRPr="00E13B89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 xml:space="preserve">Мощность двигателя, л. с. / кВт, не менее </w:t>
            </w:r>
            <w:r w:rsidR="007601A9" w:rsidRPr="00E13B89">
              <w:rPr>
                <w:sz w:val="18"/>
                <w:szCs w:val="18"/>
              </w:rPr>
              <w:t>148,9</w:t>
            </w:r>
            <w:r w:rsidRPr="00E13B89">
              <w:rPr>
                <w:sz w:val="18"/>
                <w:szCs w:val="18"/>
              </w:rPr>
              <w:t xml:space="preserve"> /</w:t>
            </w:r>
            <w:r w:rsidR="007601A9" w:rsidRPr="00E13B89">
              <w:rPr>
                <w:sz w:val="18"/>
                <w:szCs w:val="18"/>
              </w:rPr>
              <w:t>109,5</w:t>
            </w:r>
          </w:p>
          <w:p w:rsidR="00A13775" w:rsidRPr="00E13B89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>Клиренс не менее 265 мм</w:t>
            </w:r>
          </w:p>
          <w:p w:rsidR="008136FB" w:rsidRPr="00E13B89" w:rsidRDefault="008136F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E13B89">
              <w:rPr>
                <w:sz w:val="18"/>
                <w:szCs w:val="18"/>
              </w:rPr>
              <w:t>Габариты (</w:t>
            </w:r>
            <w:proofErr w:type="spellStart"/>
            <w:r w:rsidRPr="00E13B89">
              <w:rPr>
                <w:sz w:val="18"/>
                <w:szCs w:val="18"/>
              </w:rPr>
              <w:t>длина×ширина×высота</w:t>
            </w:r>
            <w:proofErr w:type="spellEnd"/>
            <w:r w:rsidRPr="00E13B89">
              <w:rPr>
                <w:sz w:val="18"/>
                <w:szCs w:val="18"/>
              </w:rPr>
              <w:t>), мм</w:t>
            </w:r>
            <w:proofErr w:type="gramStart"/>
            <w:r w:rsidRPr="00E13B89">
              <w:rPr>
                <w:sz w:val="18"/>
                <w:szCs w:val="18"/>
              </w:rPr>
              <w:t xml:space="preserve"> Н</w:t>
            </w:r>
            <w:proofErr w:type="gramEnd"/>
            <w:r w:rsidRPr="00E13B89">
              <w:rPr>
                <w:sz w:val="18"/>
                <w:szCs w:val="18"/>
              </w:rPr>
              <w:t>е более 5470×2075×2300</w:t>
            </w:r>
          </w:p>
          <w:p w:rsidR="00B33802" w:rsidRPr="00E13B89" w:rsidRDefault="00B33802" w:rsidP="00B33802">
            <w:pPr>
              <w:pStyle w:val="a3"/>
              <w:ind w:left="332"/>
              <w:rPr>
                <w:sz w:val="18"/>
                <w:szCs w:val="18"/>
              </w:rPr>
            </w:pPr>
          </w:p>
          <w:p w:rsidR="006945E1" w:rsidRPr="00E13B89" w:rsidRDefault="006945E1" w:rsidP="00B33802">
            <w:pPr>
              <w:spacing w:after="160" w:line="256" w:lineRule="auto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30" w:rsidRPr="00E13B89" w:rsidRDefault="001C4142" w:rsidP="001C4142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знак аварийной остановки, аптечка, Предпусковой подогреватель</w:t>
            </w:r>
            <w:r w:rsidR="00CF4230" w:rsidRPr="00E13B89">
              <w:rPr>
                <w:color w:val="000000" w:themeColor="text1"/>
                <w:sz w:val="18"/>
                <w:szCs w:val="18"/>
              </w:rPr>
              <w:t>.</w:t>
            </w:r>
          </w:p>
          <w:p w:rsidR="00CF4230" w:rsidRPr="00E13B89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Дополнительная антикоррозионная обработка кабины.</w:t>
            </w:r>
          </w:p>
          <w:p w:rsidR="00CF4230" w:rsidRPr="00E13B89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-Пластиковые подкрылки</w:t>
            </w:r>
          </w:p>
          <w:p w:rsidR="00CF4230" w:rsidRPr="00E13B89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-Автомагнитола MP3, аудиоподготовка (авто колонки и антенна).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Тип фургона: каркасный, формы «КУНГ» (со скосами)</w:t>
            </w:r>
            <w:r w:rsidR="00DD436A" w:rsidRPr="00E13B89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E13B89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Габаритные размеры фургона: не более 3720х2340х2100 мм (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ДхШхВ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>)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Климатическое исполнение: Автомобиль предназначен для эксплуатации в средней полосе РФ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- Утепление фургона: не менее 40 мм,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пенополистирол</w:t>
            </w:r>
            <w:proofErr w:type="spellEnd"/>
            <w:r w:rsidR="009E303D" w:rsidRPr="00E13B89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  <w:r w:rsidRPr="00E13B89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- Внешняя обшивка фургона: плакированный металл </w:t>
            </w:r>
            <w:r w:rsidR="009E303D" w:rsidRPr="00E13B89">
              <w:rPr>
                <w:color w:val="000000" w:themeColor="text1"/>
                <w:sz w:val="18"/>
                <w:szCs w:val="18"/>
              </w:rPr>
              <w:t xml:space="preserve">(или аналог) </w:t>
            </w:r>
            <w:r w:rsidRPr="00E13B89">
              <w:rPr>
                <w:color w:val="000000" w:themeColor="text1"/>
                <w:sz w:val="18"/>
                <w:szCs w:val="18"/>
              </w:rPr>
              <w:t>не менее 0,6 мм.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Внешнее обрамление фургона: крашенный стальной уголок.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- Внутренняя обшивка фургона: 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декоративное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ХДФ</w:t>
            </w:r>
            <w:r w:rsidR="009E303D" w:rsidRPr="00E13B89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E13B89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Покрытие пола в фургоне – оцинкованный лист + фанера не мене 18 мм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.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+ 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т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>ранспортный линолеум</w:t>
            </w:r>
            <w:r w:rsidR="009E303D" w:rsidRPr="00E13B89">
              <w:rPr>
                <w:color w:val="000000" w:themeColor="text1"/>
                <w:sz w:val="18"/>
                <w:szCs w:val="18"/>
              </w:rPr>
              <w:t xml:space="preserve"> или аналог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Окна: по левому борту: не менее 1 раздвижного.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             по правому борту: не менее 1 глухого.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- Задние распашные зауженные на штанговых запорах с углом открывания не менее 270 гр. 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Дверь боковая одинарная с замком и с углом открывания не менее 180 гр.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- 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Фурнитура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оцинкованная</w:t>
            </w:r>
            <w:r w:rsidR="009E303D" w:rsidRPr="00E13B89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E13B89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Оцинкованные</w:t>
            </w:r>
            <w:r w:rsidR="009E303D" w:rsidRPr="00E13B89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  <w:r w:rsidRPr="00E13B89">
              <w:rPr>
                <w:color w:val="000000" w:themeColor="text1"/>
                <w:sz w:val="18"/>
                <w:szCs w:val="18"/>
              </w:rPr>
              <w:t xml:space="preserve"> фиксаторы дверей открытого положения.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выдвижные лестницы под дверьми.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Фиксируется пружинным упором в транспортном положении.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Освещение: внутреннее по 2 плафона от бортовой сети не более (12 В.) в каждом отсеке, габаритное и контурное, лампа местного освещения на верстаке.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Переговорное устройство водителя и пассажирского отсека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ДЗК под фургоном с лебедкой (держатель запасного колеса).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Боковой и задний противооткатный брус.</w:t>
            </w:r>
          </w:p>
          <w:p w:rsidR="00CF4230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-  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Перегородка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разделяющая фургон на пассажирский и грузовой отсеки со сдвижной дверью.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- Окраска автомобиля и фургона по ГОСТ для газовой службы. Отопитель мощностью не менее 3,9 кВт.; Сдвижная двер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ь(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между грузовым и пассажирским отсеком), Ящик под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сиденьями,Верстак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 одно тумбовый с не менее чем 4-мя выдвижными ящиками; Сиденье с ремнями безопасности; Станок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точильно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-шлифовальный настольный; Тиски;  Место под ацетиленовый баллон в шкафу с люком наружу фургона; Место под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пропановый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 баллон в шкафу с люком наружу фургона; кислородный баллон в шкафу с люком наружу фургона;(1шт) стеллаж для инструмента и оборудования; электрогенератор; Сварка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инвекторная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 мощность не менее 300А (220В).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Сидение с не менее чем с 2-х точечным ремнем безопасности (</w:t>
            </w:r>
            <w:r w:rsidR="00A91D4A" w:rsidRPr="00E13B8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E13B89">
              <w:rPr>
                <w:color w:val="000000" w:themeColor="text1"/>
                <w:sz w:val="18"/>
                <w:szCs w:val="18"/>
              </w:rPr>
              <w:t>5 шт.)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Автономный дизельный отопитель мощность не менее 3,9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кВт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>асход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 дизельного топлива, л/ч  не более 0,5Потребляемая мощность, Вт не более 33 </w:t>
            </w:r>
          </w:p>
          <w:p w:rsidR="008136FB" w:rsidRPr="00E13B89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Объём подаваемого воздуха, м3/ч  не менее 132 </w:t>
            </w:r>
          </w:p>
          <w:p w:rsidR="008136FB" w:rsidRPr="00E13B89" w:rsidRDefault="008136FB" w:rsidP="004A0A37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>Габариты основного блока (дл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.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E13B89">
              <w:rPr>
                <w:color w:val="000000" w:themeColor="text1"/>
                <w:sz w:val="18"/>
                <w:szCs w:val="18"/>
              </w:rPr>
              <w:t>х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шир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. х </w:t>
            </w:r>
            <w:proofErr w:type="spellStart"/>
            <w:r w:rsidRPr="00E13B89">
              <w:rPr>
                <w:color w:val="000000" w:themeColor="text1"/>
                <w:sz w:val="18"/>
                <w:szCs w:val="18"/>
              </w:rPr>
              <w:t>выс</w:t>
            </w:r>
            <w:proofErr w:type="spellEnd"/>
            <w:r w:rsidRPr="00E13B89">
              <w:rPr>
                <w:color w:val="000000" w:themeColor="text1"/>
                <w:sz w:val="18"/>
                <w:szCs w:val="18"/>
              </w:rPr>
              <w:t xml:space="preserve">.), мм не более 423 х 148 х 162 </w:t>
            </w:r>
            <w:r w:rsidR="0067414B" w:rsidRPr="00E13B89">
              <w:rPr>
                <w:color w:val="000000" w:themeColor="text1"/>
                <w:sz w:val="18"/>
                <w:szCs w:val="18"/>
              </w:rPr>
              <w:t>,</w:t>
            </w:r>
            <w:r w:rsidRPr="00E13B89">
              <w:rPr>
                <w:color w:val="000000" w:themeColor="text1"/>
                <w:sz w:val="18"/>
                <w:szCs w:val="18"/>
              </w:rPr>
              <w:t>Вес основного блока, кг не более 5,9</w:t>
            </w:r>
            <w:r w:rsidR="0067414B" w:rsidRPr="00E13B89">
              <w:rPr>
                <w:color w:val="000000" w:themeColor="text1"/>
                <w:sz w:val="18"/>
                <w:szCs w:val="18"/>
              </w:rPr>
              <w:t xml:space="preserve">; Штырь заземления с кабелем длина не менее 10 м; Катушки под сварочный кабель не менее 2шт (без кабеля); Фара прожектор влагозащищённая, мощностью не менее 12 V; Приспособление для </w:t>
            </w:r>
            <w:proofErr w:type="spellStart"/>
            <w:r w:rsidR="0067414B" w:rsidRPr="00E13B89">
              <w:rPr>
                <w:color w:val="000000" w:themeColor="text1"/>
                <w:sz w:val="18"/>
                <w:szCs w:val="18"/>
              </w:rPr>
              <w:t>опрессовки</w:t>
            </w:r>
            <w:proofErr w:type="spellEnd"/>
            <w:r w:rsidR="0067414B" w:rsidRPr="00E13B89">
              <w:rPr>
                <w:color w:val="000000" w:themeColor="text1"/>
                <w:sz w:val="18"/>
                <w:szCs w:val="18"/>
              </w:rPr>
              <w:t xml:space="preserve"> труб для компрессора турборежима, Ø до 80 мм; Удлинитель влагозащищённый (типа УК 30</w:t>
            </w:r>
            <w:r w:rsidR="00DE3001" w:rsidRPr="00E13B89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="0067414B" w:rsidRPr="00E13B89">
              <w:rPr>
                <w:color w:val="000000" w:themeColor="text1"/>
                <w:sz w:val="18"/>
                <w:szCs w:val="18"/>
              </w:rPr>
              <w:t>) удлинитель 220</w:t>
            </w:r>
            <w:proofErr w:type="gramStart"/>
            <w:r w:rsidR="0067414B" w:rsidRPr="00E13B89">
              <w:rPr>
                <w:color w:val="000000" w:themeColor="text1"/>
                <w:sz w:val="18"/>
                <w:szCs w:val="18"/>
              </w:rPr>
              <w:t xml:space="preserve"> В</w:t>
            </w:r>
            <w:proofErr w:type="gramEnd"/>
            <w:r w:rsidR="0067414B" w:rsidRPr="00E13B89">
              <w:rPr>
                <w:color w:val="000000" w:themeColor="text1"/>
                <w:sz w:val="18"/>
                <w:szCs w:val="18"/>
              </w:rPr>
              <w:t>, длина кабеля не менее 20 м; Прожектор влагозащищённый на штативе с треногой не менее 500 Вт; Ящик для перевозки лестницы (между лонжеронами); Рундук не менее 1,5 м; Тиски слесарные ширина губок не менее 125мм; Ящик инструментальный под фургоном с клавишным замком.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13B89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13B8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BC1D9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3B89"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3B89"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13B89" w:rsidRDefault="00B33802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E13B89">
              <w:rPr>
                <w:color w:val="000000" w:themeColor="text1"/>
                <w:sz w:val="18"/>
                <w:szCs w:val="18"/>
              </w:rPr>
              <w:t xml:space="preserve">Гарантийный срок на </w:t>
            </w:r>
            <w:r w:rsidR="00310631" w:rsidRPr="00E13B89">
              <w:rPr>
                <w:color w:val="000000" w:themeColor="text1"/>
                <w:sz w:val="18"/>
                <w:szCs w:val="18"/>
              </w:rPr>
              <w:t xml:space="preserve">автомобиль, </w:t>
            </w:r>
            <w:proofErr w:type="gramStart"/>
            <w:r w:rsidR="00310631" w:rsidRPr="00E13B89">
              <w:rPr>
                <w:color w:val="000000" w:themeColor="text1"/>
                <w:sz w:val="18"/>
                <w:szCs w:val="18"/>
              </w:rPr>
              <w:t>комплектующие</w:t>
            </w:r>
            <w:proofErr w:type="gramEnd"/>
            <w:r w:rsidRPr="00E13B89">
              <w:rPr>
                <w:color w:val="000000" w:themeColor="text1"/>
                <w:sz w:val="18"/>
                <w:szCs w:val="18"/>
              </w:rPr>
              <w:t xml:space="preserve"> и дополнительное оснащение должен составлять не менее 2лет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13B89"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E13B89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E13B89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E13B89" w:rsidRDefault="000E013B" w:rsidP="000E013B">
      <w:pPr>
        <w:jc w:val="center"/>
        <w:rPr>
          <w:color w:val="000000"/>
        </w:rPr>
        <w:sectPr w:rsidR="000E013B" w:rsidRPr="00E13B89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E13B89" w:rsidRDefault="00310D23" w:rsidP="000E013B">
      <w:pPr>
        <w:jc w:val="center"/>
        <w:rPr>
          <w:color w:val="000000"/>
        </w:rPr>
      </w:pPr>
      <w:r w:rsidRPr="00E13B89">
        <w:rPr>
          <w:color w:val="000000"/>
        </w:rPr>
        <w:t>РАЗДЕЛ 2. СВЕДЕНИЯ О НОВИЗНЕ</w:t>
      </w:r>
    </w:p>
    <w:p w:rsidR="00310D23" w:rsidRPr="00E13B89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</w:rPr>
              <w:t>Продукция должна быть (от производителя), новой</w:t>
            </w:r>
            <w:r w:rsidR="007956BC" w:rsidRPr="00E13B89">
              <w:rPr>
                <w:color w:val="000000"/>
                <w:sz w:val="24"/>
              </w:rPr>
              <w:t xml:space="preserve"> не ранее</w:t>
            </w:r>
            <w:r w:rsidRPr="00E13B89">
              <w:rPr>
                <w:i/>
                <w:color w:val="000000"/>
                <w:sz w:val="24"/>
              </w:rPr>
              <w:t xml:space="preserve"> </w:t>
            </w:r>
            <w:r w:rsidR="00075678" w:rsidRPr="00E13B89">
              <w:rPr>
                <w:bCs/>
                <w:i/>
                <w:sz w:val="24"/>
              </w:rPr>
              <w:t>2015</w:t>
            </w:r>
            <w:r w:rsidRPr="00E13B89">
              <w:rPr>
                <w:bCs/>
                <w:i/>
                <w:sz w:val="24"/>
              </w:rPr>
              <w:t xml:space="preserve"> года выпуска</w:t>
            </w:r>
            <w:r w:rsidRPr="00E13B89">
              <w:rPr>
                <w:i/>
                <w:color w:val="000000"/>
                <w:sz w:val="24"/>
              </w:rPr>
              <w:t xml:space="preserve"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</w:t>
            </w:r>
            <w:proofErr w:type="gramStart"/>
            <w:r w:rsidRPr="00E13B89">
              <w:rPr>
                <w:i/>
                <w:color w:val="000000"/>
                <w:sz w:val="24"/>
              </w:rPr>
              <w:t>образцом</w:t>
            </w:r>
            <w:proofErr w:type="gramEnd"/>
            <w:r w:rsidRPr="00E13B89">
              <w:rPr>
                <w:i/>
                <w:color w:val="000000"/>
                <w:sz w:val="24"/>
              </w:rPr>
              <w:t xml:space="preserve">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</w:t>
            </w:r>
            <w:proofErr w:type="gramStart"/>
            <w:r w:rsidRPr="00E13B89">
              <w:rPr>
                <w:i/>
                <w:color w:val="000000"/>
                <w:sz w:val="24"/>
              </w:rPr>
              <w:t>использовании</w:t>
            </w:r>
            <w:proofErr w:type="gramEnd"/>
            <w:r w:rsidRPr="00E13B89">
              <w:rPr>
                <w:i/>
                <w:color w:val="000000"/>
                <w:sz w:val="24"/>
              </w:rPr>
              <w:t xml:space="preserve"> поставленных Товаров в условиях, обычных для России.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3. ТРЕБОВАНИЯ К МАРКИРОВКЕ</w:t>
      </w:r>
    </w:p>
    <w:p w:rsidR="00310D23" w:rsidRPr="00E13B89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sz w:val="24"/>
              </w:rPr>
              <w:t xml:space="preserve">На автомобиле должна быть установлен заводская фирменная табличка, содержащая данные о заводе изготовителе, </w:t>
            </w:r>
            <w:r w:rsidRPr="00E13B89">
              <w:rPr>
                <w:sz w:val="24"/>
                <w:lang w:val="en-US"/>
              </w:rPr>
              <w:t>VIN</w:t>
            </w:r>
            <w:r w:rsidRPr="00E13B89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4. ТРЕБОВАНИЯ К УПАКОВКЕ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E13B89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5. ТРЕБОВАНИЯ ПО ПРАВИЛАМ СДАЧИ И ПРИЕМКИ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E13B89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E13B89">
              <w:rPr>
                <w:b/>
                <w:sz w:val="24"/>
              </w:rPr>
              <w:t>Нижегородской области</w:t>
            </w:r>
            <w:r w:rsidRPr="00E13B89">
              <w:rPr>
                <w:sz w:val="24"/>
              </w:rPr>
              <w:t>. 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автомобиля. Подписывается акта-приема передачи автомобиля.</w:t>
            </w:r>
          </w:p>
        </w:tc>
      </w:tr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E13B89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E13B89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E13B89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E13B89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E13B89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E13B89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6. ТРЕБОВАНИЯ К ТРАНСПОРТИРОВАНИЮ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7. ТРЕБОВАНИЯ К ХРАНЕНИЮ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E13B89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</w:t>
            </w:r>
            <w:proofErr w:type="gramStart"/>
            <w:r w:rsidRPr="00E13B89">
              <w:rPr>
                <w:b w:val="0"/>
                <w:sz w:val="24"/>
                <w:szCs w:val="24"/>
              </w:rPr>
              <w:t>предъявляемыми</w:t>
            </w:r>
            <w:proofErr w:type="gramEnd"/>
            <w:r w:rsidRPr="00E13B89">
              <w:rPr>
                <w:b w:val="0"/>
                <w:sz w:val="24"/>
                <w:szCs w:val="24"/>
              </w:rPr>
              <w:t xml:space="preserve"> к хранению автомобилей заводом изготовителем. 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8. ТРЕБОВАНИЯ К ОБСЛУЖИВАНИЮ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9. ЭКОЛОГИЧЕСКИЕ ТРЕБОВАНИЯ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E13B89">
              <w:rPr>
                <w:sz w:val="24"/>
              </w:rPr>
              <w:t xml:space="preserve">Автомобиль должен отвечать требованиям, </w:t>
            </w:r>
            <w:proofErr w:type="gramStart"/>
            <w:r w:rsidRPr="00E13B89">
              <w:rPr>
                <w:sz w:val="24"/>
              </w:rPr>
              <w:t>установленных</w:t>
            </w:r>
            <w:proofErr w:type="gramEnd"/>
            <w:r w:rsidRPr="00E13B89">
              <w:rPr>
                <w:sz w:val="24"/>
              </w:rPr>
              <w:t xml:space="preserve"> действующими нормативными документами по ограничению воздействия на окружающую среду. </w:t>
            </w:r>
            <w:r w:rsidRPr="00E13B89">
              <w:rPr>
                <w:sz w:val="24"/>
                <w:szCs w:val="24"/>
              </w:rPr>
              <w:t xml:space="preserve">Экологический стандарт токсичности отработавших газов не ниже – Евро </w:t>
            </w:r>
            <w:r w:rsidRPr="00E13B89">
              <w:rPr>
                <w:sz w:val="24"/>
                <w:szCs w:val="24"/>
                <w:lang w:val="en-US"/>
              </w:rPr>
              <w:t>IV</w:t>
            </w:r>
            <w:r w:rsidRPr="00E13B89">
              <w:rPr>
                <w:sz w:val="24"/>
                <w:szCs w:val="24"/>
              </w:rPr>
              <w:t>.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10. ТРЕБОВАНИЯ ПО БЕЗОПАСНОСТИ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B33802" w:rsidP="00DD2268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  <w:r w:rsidR="00DD2268" w:rsidRPr="00E13B89">
              <w:rPr>
                <w:sz w:val="24"/>
              </w:rPr>
              <w:t xml:space="preserve"> и требованиям </w:t>
            </w:r>
            <w:proofErr w:type="gramStart"/>
            <w:r w:rsidR="00DD2268" w:rsidRPr="00E13B89">
              <w:rPr>
                <w:bCs/>
              </w:rPr>
              <w:t>ТР</w:t>
            </w:r>
            <w:proofErr w:type="gramEnd"/>
            <w:r w:rsidR="00DD2268" w:rsidRPr="00E13B89">
              <w:rPr>
                <w:bCs/>
              </w:rPr>
              <w:t xml:space="preserve"> ТС 010/2011 «О безопасности машин и оборудования»; ТР ТС 018/2011 «О безопасности колесных транспортных средств»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11. ТРЕБОВАНИЯ К КАЧЕСТВУ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E13B89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E13B89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E13B89">
              <w:rPr>
                <w:sz w:val="24"/>
              </w:rPr>
              <w:t>На предоставляемый автомобиль  и дополнительное оборудование должны быть сертификаты качества.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E13B89" w:rsidRDefault="00310D23" w:rsidP="00310D23">
      <w:pPr>
        <w:jc w:val="center"/>
        <w:rPr>
          <w:color w:val="000000"/>
          <w:sz w:val="24"/>
          <w:szCs w:val="24"/>
        </w:rPr>
      </w:pPr>
      <w:r w:rsidRPr="00E13B89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E13B89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E13B89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13. ДОПОЛНИТЕЛЬНЫЕ (ИНЫЕ) ТРЕБОВАНИЯ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E13B89" w:rsidTr="0042321E">
        <w:tc>
          <w:tcPr>
            <w:tcW w:w="9344" w:type="dxa"/>
          </w:tcPr>
          <w:p w:rsidR="00F771EE" w:rsidRPr="00E13B89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0" w:name="_Toc378761168"/>
            <w:bookmarkStart w:id="1" w:name="_Toc412024479"/>
            <w:r w:rsidRPr="00E13B89">
              <w:rPr>
                <w:color w:val="000000"/>
                <w:szCs w:val="20"/>
              </w:rPr>
              <w:t>Подраздел 13.1 Место поставки продукции</w:t>
            </w:r>
            <w:bookmarkEnd w:id="0"/>
            <w:bookmarkEnd w:id="1"/>
          </w:p>
        </w:tc>
      </w:tr>
      <w:tr w:rsidR="00F771EE" w:rsidRPr="00E13B89" w:rsidTr="0042321E">
        <w:tc>
          <w:tcPr>
            <w:tcW w:w="9344" w:type="dxa"/>
          </w:tcPr>
          <w:p w:rsidR="00F771EE" w:rsidRPr="00E13B89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E13B89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proofErr w:type="gramStart"/>
            <w:r w:rsidR="00FD5835" w:rsidRPr="00E13B89">
              <w:rPr>
                <w:color w:val="000000"/>
                <w:sz w:val="24"/>
                <w:szCs w:val="20"/>
              </w:rPr>
              <w:t>до</w:t>
            </w:r>
            <w:proofErr w:type="gramEnd"/>
            <w:r w:rsidR="00FD5835" w:rsidRPr="00E13B89">
              <w:rPr>
                <w:color w:val="000000"/>
                <w:sz w:val="24"/>
                <w:szCs w:val="20"/>
              </w:rPr>
              <w:t xml:space="preserve"> ЗАТО</w:t>
            </w:r>
            <w:r w:rsidRPr="00E13B89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14. ТРЕБОВАНИЕ К ФОРМЕ ПРЕДСТАВЛЯЕМОЙ ИНФОРМАЦИИ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13B89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15. ТРЕБОВАНИЯ К ТЕХНИЧЕСКОМУ ОБУЧЕНИЮ ПЕРСОНАЛА ЗАКАЗЧИКА</w:t>
      </w:r>
    </w:p>
    <w:p w:rsidR="00310D23" w:rsidRPr="00E13B89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E13B89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13B89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E13B89" w:rsidRDefault="00310D23" w:rsidP="00310D23">
      <w:pPr>
        <w:jc w:val="center"/>
        <w:rPr>
          <w:color w:val="000000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16. ПЕРЕЧЕНЬ ПРИНЯТЫХ СОКРАЩЕНИЙ</w:t>
      </w:r>
    </w:p>
    <w:p w:rsidR="00310D23" w:rsidRPr="00E13B89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E13B89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13B89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13B8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13B8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13B89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13B89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E13B89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13B89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E13B89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E13B89" w:rsidRDefault="00310D23" w:rsidP="00310D23">
      <w:pPr>
        <w:jc w:val="center"/>
        <w:rPr>
          <w:color w:val="000000"/>
        </w:rPr>
      </w:pPr>
      <w:r w:rsidRPr="00E13B89">
        <w:rPr>
          <w:color w:val="000000"/>
        </w:rPr>
        <w:t>РАЗДЕЛ 17. ПЕРЕЧЕНЬ ПРИЛОЖЕНИЙ</w:t>
      </w:r>
    </w:p>
    <w:p w:rsidR="00310D23" w:rsidRPr="00E13B89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13B89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13B8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13B8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13B89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13B89">
              <w:rPr>
                <w:color w:val="000000"/>
                <w:sz w:val="24"/>
                <w:szCs w:val="24"/>
              </w:rPr>
              <w:t>Номер страницы</w:t>
            </w:r>
            <w:bookmarkStart w:id="2" w:name="_GoBack"/>
            <w:bookmarkEnd w:id="2"/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048" w:rsidRDefault="00283048">
      <w:r>
        <w:separator/>
      </w:r>
    </w:p>
  </w:endnote>
  <w:endnote w:type="continuationSeparator" w:id="0">
    <w:p w:rsidR="00283048" w:rsidRDefault="0028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13B89">
      <w:rPr>
        <w:noProof/>
      </w:rPr>
      <w:t>1</w:t>
    </w:r>
    <w:r>
      <w:rPr>
        <w:noProof/>
      </w:rPr>
      <w:fldChar w:fldCharType="end"/>
    </w:r>
  </w:p>
  <w:p w:rsidR="00B76CEC" w:rsidRDefault="00E13B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048" w:rsidRDefault="00283048">
      <w:r>
        <w:separator/>
      </w:r>
    </w:p>
  </w:footnote>
  <w:footnote w:type="continuationSeparator" w:id="0">
    <w:p w:rsidR="00283048" w:rsidRDefault="00283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83048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A0A37"/>
    <w:rsid w:val="004C00A6"/>
    <w:rsid w:val="005569F7"/>
    <w:rsid w:val="005947E4"/>
    <w:rsid w:val="00602DD9"/>
    <w:rsid w:val="00611898"/>
    <w:rsid w:val="006218AA"/>
    <w:rsid w:val="006628F7"/>
    <w:rsid w:val="0067414B"/>
    <w:rsid w:val="00682087"/>
    <w:rsid w:val="006945E1"/>
    <w:rsid w:val="006C084F"/>
    <w:rsid w:val="006E0C1F"/>
    <w:rsid w:val="006E6AFF"/>
    <w:rsid w:val="006E7900"/>
    <w:rsid w:val="0070547E"/>
    <w:rsid w:val="007156DF"/>
    <w:rsid w:val="00722790"/>
    <w:rsid w:val="0072584E"/>
    <w:rsid w:val="007366D5"/>
    <w:rsid w:val="007601A9"/>
    <w:rsid w:val="0077571C"/>
    <w:rsid w:val="007758D5"/>
    <w:rsid w:val="00776944"/>
    <w:rsid w:val="007956BC"/>
    <w:rsid w:val="00802B36"/>
    <w:rsid w:val="0080522A"/>
    <w:rsid w:val="00807277"/>
    <w:rsid w:val="008136FB"/>
    <w:rsid w:val="00837F7F"/>
    <w:rsid w:val="00876F49"/>
    <w:rsid w:val="008A5AC9"/>
    <w:rsid w:val="008E7E19"/>
    <w:rsid w:val="008F7624"/>
    <w:rsid w:val="00927736"/>
    <w:rsid w:val="009413FC"/>
    <w:rsid w:val="00946796"/>
    <w:rsid w:val="00952DE0"/>
    <w:rsid w:val="00992BC9"/>
    <w:rsid w:val="0099370A"/>
    <w:rsid w:val="009B20DA"/>
    <w:rsid w:val="009E303D"/>
    <w:rsid w:val="009F0F02"/>
    <w:rsid w:val="00A13775"/>
    <w:rsid w:val="00A201EB"/>
    <w:rsid w:val="00A7627D"/>
    <w:rsid w:val="00A86B68"/>
    <w:rsid w:val="00A91D4A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81754"/>
    <w:rsid w:val="00B94F86"/>
    <w:rsid w:val="00BC052A"/>
    <w:rsid w:val="00BC1D9E"/>
    <w:rsid w:val="00BD158B"/>
    <w:rsid w:val="00BD7976"/>
    <w:rsid w:val="00BF09CC"/>
    <w:rsid w:val="00C037D3"/>
    <w:rsid w:val="00C13525"/>
    <w:rsid w:val="00C31C1C"/>
    <w:rsid w:val="00C51191"/>
    <w:rsid w:val="00C51AA9"/>
    <w:rsid w:val="00C646B9"/>
    <w:rsid w:val="00CD07D0"/>
    <w:rsid w:val="00CF4230"/>
    <w:rsid w:val="00D439DE"/>
    <w:rsid w:val="00D51858"/>
    <w:rsid w:val="00D6304F"/>
    <w:rsid w:val="00D940D7"/>
    <w:rsid w:val="00DA08F7"/>
    <w:rsid w:val="00DB684D"/>
    <w:rsid w:val="00DD2268"/>
    <w:rsid w:val="00DD436A"/>
    <w:rsid w:val="00DE3001"/>
    <w:rsid w:val="00E13B89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8136F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136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imes12">
    <w:name w:val="Times 12"/>
    <w:basedOn w:val="a"/>
    <w:uiPriority w:val="99"/>
    <w:rsid w:val="00DD2268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FF642-8401-4557-8CD4-C9FA5FEA3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Байбурина Дина Радиковна</cp:lastModifiedBy>
  <cp:revision>62</cp:revision>
  <cp:lastPrinted>2015-04-16T14:01:00Z</cp:lastPrinted>
  <dcterms:created xsi:type="dcterms:W3CDTF">2015-04-16T12:57:00Z</dcterms:created>
  <dcterms:modified xsi:type="dcterms:W3CDTF">2015-10-20T11:56:00Z</dcterms:modified>
</cp:coreProperties>
</file>